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2" w:type="dxa"/>
        <w:tblInd w:w="534" w:type="dxa"/>
        <w:tblLook w:val="04A0"/>
      </w:tblPr>
      <w:tblGrid>
        <w:gridCol w:w="3241"/>
        <w:gridCol w:w="2480"/>
        <w:gridCol w:w="4281"/>
      </w:tblGrid>
      <w:tr w:rsidR="0014783E" w:rsidRPr="0014783E" w:rsidTr="003F0F27">
        <w:trPr>
          <w:trHeight w:val="588"/>
        </w:trPr>
        <w:tc>
          <w:tcPr>
            <w:tcW w:w="10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3E" w:rsidRPr="0014783E" w:rsidRDefault="0014783E" w:rsidP="0014783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Сведения</w:t>
            </w:r>
          </w:p>
        </w:tc>
      </w:tr>
      <w:tr w:rsidR="0014783E" w:rsidRPr="0014783E" w:rsidTr="003F0F27">
        <w:trPr>
          <w:trHeight w:val="1608"/>
        </w:trPr>
        <w:tc>
          <w:tcPr>
            <w:tcW w:w="10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83E" w:rsidRPr="0014783E" w:rsidRDefault="0014783E" w:rsidP="0014783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 численности </w:t>
            </w:r>
            <w:r w:rsidR="007D010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 расходах на оплату труда </w:t>
            </w:r>
            <w:r w:rsidRPr="001478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муниципальных служащих органов местного самоуправления, работников муниципальных учреждений городского округа город Саров Нижегородской области (далее - </w:t>
            </w:r>
            <w:r w:rsidR="00502A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работники) по состоянию на 01.01</w:t>
            </w:r>
            <w:r w:rsidRPr="0014783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</w:t>
            </w:r>
            <w:r w:rsidR="00502A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  <w:tr w:rsidR="0014783E" w:rsidRPr="0014783E" w:rsidTr="003F0F27">
        <w:trPr>
          <w:trHeight w:val="432"/>
        </w:trPr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3E" w:rsidRPr="0014783E" w:rsidRDefault="0014783E" w:rsidP="0014783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3E" w:rsidRPr="0014783E" w:rsidRDefault="0014783E" w:rsidP="0014783E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3E" w:rsidRPr="0014783E" w:rsidRDefault="0014783E" w:rsidP="0014783E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E2842" w:rsidRDefault="005E2842"/>
    <w:p w:rsidR="005E2842" w:rsidRPr="005E2842" w:rsidRDefault="005E2842" w:rsidP="005E2842"/>
    <w:p w:rsidR="005E2842" w:rsidRDefault="005E2842" w:rsidP="005E2842"/>
    <w:tbl>
      <w:tblPr>
        <w:tblW w:w="10440" w:type="dxa"/>
        <w:tblInd w:w="96" w:type="dxa"/>
        <w:tblLook w:val="04A0"/>
      </w:tblPr>
      <w:tblGrid>
        <w:gridCol w:w="3680"/>
        <w:gridCol w:w="2480"/>
        <w:gridCol w:w="4280"/>
      </w:tblGrid>
      <w:tr w:rsidR="005E2842" w:rsidRPr="0014783E" w:rsidTr="00157A94">
        <w:trPr>
          <w:trHeight w:val="1824"/>
        </w:trPr>
        <w:tc>
          <w:tcPr>
            <w:tcW w:w="368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5E2842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Категория работников</w:t>
            </w:r>
          </w:p>
        </w:tc>
        <w:tc>
          <w:tcPr>
            <w:tcW w:w="2480" w:type="dxa"/>
            <w:tcBorders>
              <w:top w:val="single" w:sz="12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203E14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Среднесписочная </w:t>
            </w:r>
            <w:r w:rsidR="005E2842" w:rsidRPr="00147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численность работников на отчетную дату, чел.</w:t>
            </w:r>
          </w:p>
        </w:tc>
        <w:tc>
          <w:tcPr>
            <w:tcW w:w="428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5E2842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Фактические расходы бюджета городского округа город Саров Нижегородской области на оплату труда работников за отчетный период, тыс. руб.</w:t>
            </w:r>
          </w:p>
        </w:tc>
      </w:tr>
      <w:tr w:rsidR="005E2842" w:rsidRPr="0014783E" w:rsidTr="00157A94">
        <w:trPr>
          <w:trHeight w:val="1224"/>
        </w:trPr>
        <w:tc>
          <w:tcPr>
            <w:tcW w:w="3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5E2842" w:rsidP="00157A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служащие и лица, замещающие муниципальные должности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842" w:rsidRPr="0014783E" w:rsidRDefault="008E46AE" w:rsidP="00905F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2842" w:rsidRPr="0014783E" w:rsidRDefault="008E46AE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284 158</w:t>
            </w:r>
          </w:p>
        </w:tc>
      </w:tr>
      <w:tr w:rsidR="005E2842" w:rsidRPr="0014783E" w:rsidTr="00157A94">
        <w:trPr>
          <w:trHeight w:val="816"/>
        </w:trPr>
        <w:tc>
          <w:tcPr>
            <w:tcW w:w="3680" w:type="dxa"/>
            <w:tcBorders>
              <w:top w:val="nil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842" w:rsidRPr="0014783E" w:rsidRDefault="005E2842" w:rsidP="00157A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7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муниципальных учреждений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842" w:rsidRPr="0014783E" w:rsidRDefault="00F4256E" w:rsidP="001D7BD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r w:rsidR="001D7B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428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2842" w:rsidRPr="0014783E" w:rsidRDefault="008E46AE" w:rsidP="00157A9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2 477 009</w:t>
            </w:r>
          </w:p>
        </w:tc>
      </w:tr>
    </w:tbl>
    <w:p w:rsidR="00E8169B" w:rsidRPr="002A4224" w:rsidRDefault="00E8169B" w:rsidP="002A4224">
      <w:pPr>
        <w:rPr>
          <w:b/>
          <w:sz w:val="28"/>
          <w:szCs w:val="28"/>
        </w:rPr>
      </w:pPr>
    </w:p>
    <w:sectPr w:rsidR="00E8169B" w:rsidRPr="002A4224" w:rsidSect="00001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1AB1"/>
    <w:rsid w:val="00001AB1"/>
    <w:rsid w:val="00033C8A"/>
    <w:rsid w:val="00056F0E"/>
    <w:rsid w:val="000C43B4"/>
    <w:rsid w:val="000C5C21"/>
    <w:rsid w:val="000C7A46"/>
    <w:rsid w:val="000D56B9"/>
    <w:rsid w:val="00145D38"/>
    <w:rsid w:val="00146A4E"/>
    <w:rsid w:val="0014783E"/>
    <w:rsid w:val="00157A94"/>
    <w:rsid w:val="001D3579"/>
    <w:rsid w:val="001D7BDD"/>
    <w:rsid w:val="001F1847"/>
    <w:rsid w:val="00203E14"/>
    <w:rsid w:val="00256304"/>
    <w:rsid w:val="002875B6"/>
    <w:rsid w:val="002A4224"/>
    <w:rsid w:val="002A5B94"/>
    <w:rsid w:val="002C3AB6"/>
    <w:rsid w:val="002C7189"/>
    <w:rsid w:val="002E0DB5"/>
    <w:rsid w:val="002F4730"/>
    <w:rsid w:val="00304A17"/>
    <w:rsid w:val="003436E4"/>
    <w:rsid w:val="003647BD"/>
    <w:rsid w:val="0037182E"/>
    <w:rsid w:val="00371911"/>
    <w:rsid w:val="003835EE"/>
    <w:rsid w:val="0039700B"/>
    <w:rsid w:val="003F0F27"/>
    <w:rsid w:val="00483B9D"/>
    <w:rsid w:val="00484FAF"/>
    <w:rsid w:val="00487C2A"/>
    <w:rsid w:val="004E1EF9"/>
    <w:rsid w:val="004E4D16"/>
    <w:rsid w:val="00502A3A"/>
    <w:rsid w:val="005320DD"/>
    <w:rsid w:val="005325EA"/>
    <w:rsid w:val="005452BF"/>
    <w:rsid w:val="00561FA4"/>
    <w:rsid w:val="0057486F"/>
    <w:rsid w:val="00590EE0"/>
    <w:rsid w:val="00593094"/>
    <w:rsid w:val="005C4F6F"/>
    <w:rsid w:val="005D4BB1"/>
    <w:rsid w:val="005E2842"/>
    <w:rsid w:val="00633E77"/>
    <w:rsid w:val="00642DC3"/>
    <w:rsid w:val="006453B4"/>
    <w:rsid w:val="00653C4D"/>
    <w:rsid w:val="00671EE5"/>
    <w:rsid w:val="00684B86"/>
    <w:rsid w:val="00734793"/>
    <w:rsid w:val="00753644"/>
    <w:rsid w:val="0075519F"/>
    <w:rsid w:val="00761EA0"/>
    <w:rsid w:val="007D0101"/>
    <w:rsid w:val="007F2654"/>
    <w:rsid w:val="00820476"/>
    <w:rsid w:val="0088286C"/>
    <w:rsid w:val="008A4CB8"/>
    <w:rsid w:val="008D6395"/>
    <w:rsid w:val="008E46AE"/>
    <w:rsid w:val="00905F29"/>
    <w:rsid w:val="00956899"/>
    <w:rsid w:val="00957660"/>
    <w:rsid w:val="009834CD"/>
    <w:rsid w:val="009A704A"/>
    <w:rsid w:val="009B39A3"/>
    <w:rsid w:val="009D6357"/>
    <w:rsid w:val="009E5BE1"/>
    <w:rsid w:val="00A41A57"/>
    <w:rsid w:val="00A7002E"/>
    <w:rsid w:val="00A93D1E"/>
    <w:rsid w:val="00B242DA"/>
    <w:rsid w:val="00B775CD"/>
    <w:rsid w:val="00BA5D08"/>
    <w:rsid w:val="00BD6FC4"/>
    <w:rsid w:val="00C116E6"/>
    <w:rsid w:val="00C56DE4"/>
    <w:rsid w:val="00C75C69"/>
    <w:rsid w:val="00C86A2E"/>
    <w:rsid w:val="00D23F0D"/>
    <w:rsid w:val="00D3729B"/>
    <w:rsid w:val="00D73350"/>
    <w:rsid w:val="00DC4451"/>
    <w:rsid w:val="00DE2AE3"/>
    <w:rsid w:val="00E00389"/>
    <w:rsid w:val="00E229CD"/>
    <w:rsid w:val="00E430DF"/>
    <w:rsid w:val="00E8169B"/>
    <w:rsid w:val="00ED5A5F"/>
    <w:rsid w:val="00EE3CEE"/>
    <w:rsid w:val="00EF1338"/>
    <w:rsid w:val="00F01216"/>
    <w:rsid w:val="00F25837"/>
    <w:rsid w:val="00F4256E"/>
    <w:rsid w:val="00FA1BF6"/>
    <w:rsid w:val="00FF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3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Н.Н.</dc:creator>
  <cp:keywords/>
  <dc:description/>
  <cp:lastModifiedBy>Романова Л.Н.</cp:lastModifiedBy>
  <cp:revision>55</cp:revision>
  <cp:lastPrinted>2026-01-29T08:58:00Z</cp:lastPrinted>
  <dcterms:created xsi:type="dcterms:W3CDTF">2021-11-16T07:27:00Z</dcterms:created>
  <dcterms:modified xsi:type="dcterms:W3CDTF">2026-01-29T08:58:00Z</dcterms:modified>
</cp:coreProperties>
</file>